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EF64" w14:textId="1BF2549B" w:rsidR="00F84DB3" w:rsidRDefault="00F84DB3" w:rsidP="00F84DB3">
      <w:pPr>
        <w:pStyle w:val="paragraph"/>
        <w:spacing w:after="0"/>
        <w:textAlignment w:val="baseline"/>
        <w:rPr>
          <w:rStyle w:val="normaltextrun"/>
          <w:rFonts w:ascii="Arial" w:eastAsiaTheme="majorEastAsia" w:hAnsi="Arial" w:cs="Arial"/>
          <w:color w:val="000000"/>
          <w:sz w:val="20"/>
          <w:szCs w:val="20"/>
          <w:lang w:val="fr-FR"/>
        </w:rPr>
      </w:pPr>
      <w:r w:rsidRPr="00A356B0">
        <w:rPr>
          <w:rFonts w:ascii="Arial" w:eastAsiaTheme="majorEastAsia" w:hAnsi="Arial" w:cs="Arial"/>
          <w:noProof/>
          <w:color w:val="000000"/>
          <w:sz w:val="18"/>
          <w:szCs w:val="18"/>
          <w:lang w:val="fr-FR"/>
        </w:rPr>
        <mc:AlternateContent>
          <mc:Choice Requires="wps">
            <w:drawing>
              <wp:anchor distT="0" distB="0" distL="114300" distR="114300" simplePos="0" relativeHeight="251659264" behindDoc="0" locked="0" layoutInCell="1" allowOverlap="1" wp14:anchorId="50E155BF" wp14:editId="59E62722">
                <wp:simplePos x="0" y="0"/>
                <wp:positionH relativeFrom="margin">
                  <wp:align>center</wp:align>
                </wp:positionH>
                <wp:positionV relativeFrom="paragraph">
                  <wp:posOffset>0</wp:posOffset>
                </wp:positionV>
                <wp:extent cx="5410200" cy="12573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5410200" cy="1257300"/>
                        </a:xfrm>
                        <a:prstGeom prst="rect">
                          <a:avLst/>
                        </a:prstGeom>
                        <a:solidFill>
                          <a:srgbClr val="ED174C"/>
                        </a:solidFill>
                        <a:ln w="6350">
                          <a:noFill/>
                        </a:ln>
                      </wps:spPr>
                      <wps:txbx>
                        <w:txbxContent>
                          <w:p w14:paraId="0BE41933" w14:textId="457EE352" w:rsidR="00F84DB3" w:rsidRPr="00F84DB3" w:rsidRDefault="00F84DB3" w:rsidP="00F84DB3">
                            <w:pPr>
                              <w:pStyle w:val="paragraph"/>
                              <w:spacing w:after="0"/>
                              <w:jc w:val="center"/>
                              <w:textAlignment w:val="baseline"/>
                              <w:rPr>
                                <w:rStyle w:val="normaltextrun"/>
                                <w:rFonts w:ascii="Arial" w:eastAsiaTheme="majorEastAsia" w:hAnsi="Arial" w:cs="Arial"/>
                                <w:b/>
                                <w:bCs/>
                                <w:color w:val="FFFFFF" w:themeColor="background1"/>
                                <w:sz w:val="16"/>
                                <w:szCs w:val="16"/>
                                <w:lang w:val="fr-FR"/>
                              </w:rPr>
                            </w:pPr>
                            <w:r w:rsidRPr="00F84DB3">
                              <w:rPr>
                                <w:rStyle w:val="normaltextrun"/>
                                <w:rFonts w:ascii="Arial" w:eastAsiaTheme="majorEastAsia" w:hAnsi="Arial" w:cs="Arial"/>
                                <w:b/>
                                <w:bCs/>
                                <w:color w:val="FFFFFF" w:themeColor="background1"/>
                                <w:sz w:val="16"/>
                                <w:szCs w:val="16"/>
                                <w:lang w:val="fr-FR"/>
                              </w:rPr>
                              <w:t>A</w:t>
                            </w:r>
                            <w:r w:rsidRPr="00F84DB3">
                              <w:rPr>
                                <w:rStyle w:val="normaltextrun"/>
                                <w:rFonts w:ascii="Arial" w:eastAsiaTheme="majorEastAsia" w:hAnsi="Arial" w:cs="Arial"/>
                                <w:b/>
                                <w:bCs/>
                                <w:color w:val="FFFFFF" w:themeColor="background1"/>
                                <w:sz w:val="16"/>
                                <w:szCs w:val="16"/>
                                <w:lang w:val="fr-FR"/>
                              </w:rPr>
                              <w:t>dressez un courrier afin d’illuminer le lieu emblématique Tout en rouge !</w:t>
                            </w:r>
                          </w:p>
                          <w:p w14:paraId="5D0D0E81" w14:textId="2FE3A904" w:rsidR="00F84DB3" w:rsidRPr="00F84DB3" w:rsidRDefault="00F84DB3" w:rsidP="00F84DB3">
                            <w:pPr>
                              <w:pStyle w:val="paragraph"/>
                              <w:spacing w:after="0"/>
                              <w:jc w:val="center"/>
                              <w:textAlignment w:val="baseline"/>
                              <w:rPr>
                                <w:rStyle w:val="normaltextrun"/>
                                <w:rFonts w:ascii="Arial" w:eastAsiaTheme="majorEastAsia" w:hAnsi="Arial" w:cs="Arial"/>
                                <w:color w:val="FFFFFF" w:themeColor="background1"/>
                                <w:sz w:val="16"/>
                                <w:szCs w:val="16"/>
                                <w:lang w:val="fr-FR"/>
                              </w:rPr>
                            </w:pPr>
                            <w:r w:rsidRPr="00F84DB3">
                              <w:rPr>
                                <w:rStyle w:val="normaltextrun"/>
                                <w:rFonts w:ascii="Arial" w:eastAsiaTheme="majorEastAsia" w:hAnsi="Arial" w:cs="Arial"/>
                                <w:color w:val="FFFFFF" w:themeColor="background1"/>
                                <w:sz w:val="16"/>
                                <w:szCs w:val="16"/>
                                <w:lang w:val="fr-FR"/>
                              </w:rPr>
                              <w:t>Voici un exemple de demande à adresser à un lieu emblématique afin qu’il s’illumine « Tout en rouge » et célébrer ainsi la Journée mondiale de l’hémophilie. Vous pouvez adapter ce message selon vos besoins et l’adresser aux monuments locaux de votre communauté et votre pays !</w:t>
                            </w:r>
                          </w:p>
                          <w:p w14:paraId="58F25077" w14:textId="77777777" w:rsidR="00F84DB3" w:rsidRPr="00F84DB3" w:rsidRDefault="00F84DB3" w:rsidP="00F84DB3">
                            <w:pPr>
                              <w:pStyle w:val="paragraph"/>
                              <w:spacing w:after="0"/>
                              <w:jc w:val="center"/>
                              <w:textAlignment w:val="baseline"/>
                              <w:rPr>
                                <w:rStyle w:val="normaltextrun"/>
                                <w:rFonts w:ascii="Arial" w:eastAsiaTheme="majorEastAsia" w:hAnsi="Arial" w:cs="Arial"/>
                                <w:color w:val="FFFFFF" w:themeColor="background1"/>
                                <w:sz w:val="16"/>
                                <w:szCs w:val="16"/>
                                <w:lang w:val="fr-FR"/>
                              </w:rPr>
                            </w:pPr>
                            <w:r w:rsidRPr="00F84DB3">
                              <w:rPr>
                                <w:rStyle w:val="normaltextrun"/>
                                <w:rFonts w:ascii="Arial" w:eastAsiaTheme="majorEastAsia" w:hAnsi="Arial" w:cs="Arial"/>
                                <w:color w:val="FFFFFF" w:themeColor="background1"/>
                                <w:sz w:val="16"/>
                                <w:szCs w:val="16"/>
                                <w:lang w:val="fr-FR"/>
                              </w:rPr>
                              <w:t xml:space="preserve">Si vous êtes chargé de la coordination de l’illumination des lieux emblématiques ou des monuments dans votre ville ou votre pays, </w:t>
                            </w:r>
                            <w:proofErr w:type="gramStart"/>
                            <w:r w:rsidRPr="00F84DB3">
                              <w:rPr>
                                <w:rStyle w:val="normaltextrun"/>
                                <w:rFonts w:ascii="Arial" w:eastAsiaTheme="majorEastAsia" w:hAnsi="Arial" w:cs="Arial"/>
                                <w:color w:val="FFFFFF" w:themeColor="background1"/>
                                <w:sz w:val="16"/>
                                <w:szCs w:val="16"/>
                                <w:lang w:val="fr-FR"/>
                              </w:rPr>
                              <w:t>veuillez nous</w:t>
                            </w:r>
                            <w:proofErr w:type="gramEnd"/>
                            <w:r w:rsidRPr="00F84DB3">
                              <w:rPr>
                                <w:rStyle w:val="normaltextrun"/>
                                <w:rFonts w:ascii="Arial" w:eastAsiaTheme="majorEastAsia" w:hAnsi="Arial" w:cs="Arial"/>
                                <w:color w:val="FFFFFF" w:themeColor="background1"/>
                                <w:sz w:val="16"/>
                                <w:szCs w:val="16"/>
                                <w:lang w:val="fr-FR"/>
                              </w:rPr>
                              <w:t xml:space="preserve"> le faire savoir en envoyant un courriel à l’adresse suivante : </w:t>
                            </w:r>
                            <w:hyperlink r:id="rId7" w:history="1">
                              <w:r w:rsidRPr="00F84DB3">
                                <w:rPr>
                                  <w:rStyle w:val="Hyperlink"/>
                                  <w:rFonts w:ascii="Arial" w:eastAsiaTheme="majorEastAsia" w:hAnsi="Arial" w:cs="Arial"/>
                                  <w:color w:val="FFFFFF" w:themeColor="background1"/>
                                  <w:sz w:val="16"/>
                                  <w:szCs w:val="16"/>
                                  <w:lang w:val="fr-FR"/>
                                </w:rPr>
                                <w:t>marcomm@wfh.org</w:t>
                              </w:r>
                            </w:hyperlink>
                            <w:r w:rsidRPr="00F84DB3">
                              <w:rPr>
                                <w:rStyle w:val="normaltextrun"/>
                                <w:rFonts w:ascii="Arial" w:eastAsiaTheme="majorEastAsia" w:hAnsi="Arial" w:cs="Arial"/>
                                <w:color w:val="FFFFFF" w:themeColor="background1"/>
                                <w:sz w:val="16"/>
                                <w:szCs w:val="16"/>
                                <w:lang w:val="fr-FR"/>
                              </w:rPr>
                              <w:t xml:space="preserve"> afin que nous puissions diffuser l’information.</w:t>
                            </w:r>
                          </w:p>
                          <w:p w14:paraId="3DD646A9" w14:textId="651C3D99" w:rsidR="00C27B93" w:rsidRPr="00F84DB3" w:rsidRDefault="00C27B93">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155BF" id="_x0000_t202" coordsize="21600,21600" o:spt="202" path="m,l,21600r21600,l21600,xe">
                <v:stroke joinstyle="miter"/>
                <v:path gradientshapeok="t" o:connecttype="rect"/>
              </v:shapetype>
              <v:shape id="Text Box 4" o:spid="_x0000_s1026" type="#_x0000_t202" style="position:absolute;margin-left:0;margin-top:0;width:426pt;height: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" fillcolor="#ed174c" stroked="f" strokeweight=".5pt">
                <v:textbox>
                  <w:txbxContent>
                    <w:p w14:paraId="0BE41933" w14:textId="457EE352" w:rsidR="00F84DB3" w:rsidRPr="00F84DB3" w:rsidRDefault="00F84DB3" w:rsidP="00F84DB3">
                      <w:pPr>
                        <w:pStyle w:val="paragraph"/>
                        <w:spacing w:after="0"/>
                        <w:jc w:val="center"/>
                        <w:textAlignment w:val="baseline"/>
                        <w:rPr>
                          <w:rStyle w:val="normaltextrun"/>
                          <w:rFonts w:ascii="Arial" w:eastAsiaTheme="majorEastAsia" w:hAnsi="Arial" w:cs="Arial"/>
                          <w:b/>
                          <w:bCs/>
                          <w:color w:val="FFFFFF" w:themeColor="background1"/>
                          <w:sz w:val="16"/>
                          <w:szCs w:val="16"/>
                          <w:lang w:val="fr-FR"/>
                        </w:rPr>
                      </w:pPr>
                      <w:r w:rsidRPr="00F84DB3">
                        <w:rPr>
                          <w:rStyle w:val="normaltextrun"/>
                          <w:rFonts w:ascii="Arial" w:eastAsiaTheme="majorEastAsia" w:hAnsi="Arial" w:cs="Arial"/>
                          <w:b/>
                          <w:bCs/>
                          <w:color w:val="FFFFFF" w:themeColor="background1"/>
                          <w:sz w:val="16"/>
                          <w:szCs w:val="16"/>
                          <w:lang w:val="fr-FR"/>
                        </w:rPr>
                        <w:t>A</w:t>
                      </w:r>
                      <w:r w:rsidRPr="00F84DB3">
                        <w:rPr>
                          <w:rStyle w:val="normaltextrun"/>
                          <w:rFonts w:ascii="Arial" w:eastAsiaTheme="majorEastAsia" w:hAnsi="Arial" w:cs="Arial"/>
                          <w:b/>
                          <w:bCs/>
                          <w:color w:val="FFFFFF" w:themeColor="background1"/>
                          <w:sz w:val="16"/>
                          <w:szCs w:val="16"/>
                          <w:lang w:val="fr-FR"/>
                        </w:rPr>
                        <w:t>dressez un courrier afin d’illuminer le lieu emblématique Tout en rouge !</w:t>
                      </w:r>
                    </w:p>
                    <w:p w14:paraId="5D0D0E81" w14:textId="2FE3A904" w:rsidR="00F84DB3" w:rsidRPr="00F84DB3" w:rsidRDefault="00F84DB3" w:rsidP="00F84DB3">
                      <w:pPr>
                        <w:pStyle w:val="paragraph"/>
                        <w:spacing w:after="0"/>
                        <w:jc w:val="center"/>
                        <w:textAlignment w:val="baseline"/>
                        <w:rPr>
                          <w:rStyle w:val="normaltextrun"/>
                          <w:rFonts w:ascii="Arial" w:eastAsiaTheme="majorEastAsia" w:hAnsi="Arial" w:cs="Arial"/>
                          <w:color w:val="FFFFFF" w:themeColor="background1"/>
                          <w:sz w:val="16"/>
                          <w:szCs w:val="16"/>
                          <w:lang w:val="fr-FR"/>
                        </w:rPr>
                      </w:pPr>
                      <w:r w:rsidRPr="00F84DB3">
                        <w:rPr>
                          <w:rStyle w:val="normaltextrun"/>
                          <w:rFonts w:ascii="Arial" w:eastAsiaTheme="majorEastAsia" w:hAnsi="Arial" w:cs="Arial"/>
                          <w:color w:val="FFFFFF" w:themeColor="background1"/>
                          <w:sz w:val="16"/>
                          <w:szCs w:val="16"/>
                          <w:lang w:val="fr-FR"/>
                        </w:rPr>
                        <w:t>Voici un exemple de demande à adresser à un lieu emblématique afin qu’il s’illumine « Tout en rouge » et célébrer ainsi la Journée mondiale de l’hémophilie. Vous pouvez adapter ce message selon vos besoins et l’adresser aux monuments locaux de votre communauté et votre pays !</w:t>
                      </w:r>
                    </w:p>
                    <w:p w14:paraId="58F25077" w14:textId="77777777" w:rsidR="00F84DB3" w:rsidRPr="00F84DB3" w:rsidRDefault="00F84DB3" w:rsidP="00F84DB3">
                      <w:pPr>
                        <w:pStyle w:val="paragraph"/>
                        <w:spacing w:after="0"/>
                        <w:jc w:val="center"/>
                        <w:textAlignment w:val="baseline"/>
                        <w:rPr>
                          <w:rStyle w:val="normaltextrun"/>
                          <w:rFonts w:ascii="Arial" w:eastAsiaTheme="majorEastAsia" w:hAnsi="Arial" w:cs="Arial"/>
                          <w:color w:val="FFFFFF" w:themeColor="background1"/>
                          <w:sz w:val="16"/>
                          <w:szCs w:val="16"/>
                          <w:lang w:val="fr-FR"/>
                        </w:rPr>
                      </w:pPr>
                      <w:r w:rsidRPr="00F84DB3">
                        <w:rPr>
                          <w:rStyle w:val="normaltextrun"/>
                          <w:rFonts w:ascii="Arial" w:eastAsiaTheme="majorEastAsia" w:hAnsi="Arial" w:cs="Arial"/>
                          <w:color w:val="FFFFFF" w:themeColor="background1"/>
                          <w:sz w:val="16"/>
                          <w:szCs w:val="16"/>
                          <w:lang w:val="fr-FR"/>
                        </w:rPr>
                        <w:t xml:space="preserve">Si vous êtes chargé de la coordination de l’illumination des lieux emblématiques ou des monuments dans votre ville ou votre pays, </w:t>
                      </w:r>
                      <w:proofErr w:type="gramStart"/>
                      <w:r w:rsidRPr="00F84DB3">
                        <w:rPr>
                          <w:rStyle w:val="normaltextrun"/>
                          <w:rFonts w:ascii="Arial" w:eastAsiaTheme="majorEastAsia" w:hAnsi="Arial" w:cs="Arial"/>
                          <w:color w:val="FFFFFF" w:themeColor="background1"/>
                          <w:sz w:val="16"/>
                          <w:szCs w:val="16"/>
                          <w:lang w:val="fr-FR"/>
                        </w:rPr>
                        <w:t>veuillez nous</w:t>
                      </w:r>
                      <w:proofErr w:type="gramEnd"/>
                      <w:r w:rsidRPr="00F84DB3">
                        <w:rPr>
                          <w:rStyle w:val="normaltextrun"/>
                          <w:rFonts w:ascii="Arial" w:eastAsiaTheme="majorEastAsia" w:hAnsi="Arial" w:cs="Arial"/>
                          <w:color w:val="FFFFFF" w:themeColor="background1"/>
                          <w:sz w:val="16"/>
                          <w:szCs w:val="16"/>
                          <w:lang w:val="fr-FR"/>
                        </w:rPr>
                        <w:t xml:space="preserve"> le faire savoir en envoyant un courriel à l’adresse suivante : </w:t>
                      </w:r>
                      <w:hyperlink r:id="rId8" w:history="1">
                        <w:r w:rsidRPr="00F84DB3">
                          <w:rPr>
                            <w:rStyle w:val="Hyperlink"/>
                            <w:rFonts w:ascii="Arial" w:eastAsiaTheme="majorEastAsia" w:hAnsi="Arial" w:cs="Arial"/>
                            <w:color w:val="FFFFFF" w:themeColor="background1"/>
                            <w:sz w:val="16"/>
                            <w:szCs w:val="16"/>
                            <w:lang w:val="fr-FR"/>
                          </w:rPr>
                          <w:t>marcomm@wfh.org</w:t>
                        </w:r>
                      </w:hyperlink>
                      <w:r w:rsidRPr="00F84DB3">
                        <w:rPr>
                          <w:rStyle w:val="normaltextrun"/>
                          <w:rFonts w:ascii="Arial" w:eastAsiaTheme="majorEastAsia" w:hAnsi="Arial" w:cs="Arial"/>
                          <w:color w:val="FFFFFF" w:themeColor="background1"/>
                          <w:sz w:val="16"/>
                          <w:szCs w:val="16"/>
                          <w:lang w:val="fr-FR"/>
                        </w:rPr>
                        <w:t xml:space="preserve"> afin que nous puissions diffuser l’information.</w:t>
                      </w:r>
                    </w:p>
                    <w:p w14:paraId="3DD646A9" w14:textId="651C3D99" w:rsidR="00C27B93" w:rsidRPr="00F84DB3" w:rsidRDefault="00C27B93">
                      <w:pPr>
                        <w:rPr>
                          <w:lang w:val="fr-FR"/>
                        </w:rPr>
                      </w:pPr>
                    </w:p>
                  </w:txbxContent>
                </v:textbox>
                <w10:wrap type="topAndBottom" anchorx="margin"/>
              </v:shape>
            </w:pict>
          </mc:Fallback>
        </mc:AlternateContent>
      </w:r>
    </w:p>
    <w:p w14:paraId="74987D1E" w14:textId="322DA3D1" w:rsidR="00F84DB3" w:rsidRPr="00F84DB3" w:rsidRDefault="004E5BC0" w:rsidP="00F84DB3">
      <w:pPr>
        <w:pStyle w:val="paragraph"/>
        <w:spacing w:after="0"/>
        <w:textAlignment w:val="baseline"/>
        <w:rPr>
          <w:rFonts w:ascii="Arial" w:eastAsiaTheme="majorEastAsia" w:hAnsi="Arial" w:cs="Arial"/>
          <w:color w:val="000000"/>
          <w:sz w:val="20"/>
          <w:szCs w:val="20"/>
          <w:lang w:val="fr-FR"/>
        </w:rPr>
      </w:pPr>
      <w:r>
        <w:rPr>
          <w:rStyle w:val="normaltextrun"/>
          <w:rFonts w:ascii="Arial" w:eastAsiaTheme="majorEastAsia" w:hAnsi="Arial" w:cs="Arial"/>
          <w:color w:val="000000"/>
          <w:sz w:val="20"/>
          <w:szCs w:val="20"/>
          <w:lang w:val="fr-FR"/>
        </w:rPr>
        <w:t>Bonjour</w:t>
      </w:r>
      <w:r w:rsidR="00EF3883" w:rsidRPr="00470D9B">
        <w:rPr>
          <w:rStyle w:val="normaltextrun"/>
          <w:rFonts w:ascii="Arial" w:eastAsiaTheme="majorEastAsia" w:hAnsi="Arial" w:cs="Arial"/>
          <w:color w:val="000000"/>
          <w:sz w:val="20"/>
          <w:szCs w:val="20"/>
          <w:lang w:val="fr-FR"/>
        </w:rPr>
        <w:t>,</w:t>
      </w:r>
    </w:p>
    <w:p w14:paraId="5D4EC2CC" w14:textId="29DA38DA" w:rsidR="00EF3883" w:rsidRPr="00470D9B" w:rsidRDefault="004F7B88" w:rsidP="007E63EA">
      <w:pPr>
        <w:pStyle w:val="paragraph"/>
        <w:spacing w:before="0" w:beforeAutospacing="0" w:after="0" w:afterAutospacing="0"/>
        <w:ind w:right="4"/>
        <w:textAlignment w:val="baseline"/>
        <w:rPr>
          <w:rStyle w:val="eop"/>
          <w:rFonts w:ascii="Arial" w:eastAsiaTheme="majorEastAsia" w:hAnsi="Arial" w:cs="Arial"/>
          <w:color w:val="000000"/>
          <w:sz w:val="20"/>
          <w:szCs w:val="20"/>
          <w:lang w:val="fr-FR"/>
        </w:rPr>
      </w:pPr>
      <w:r>
        <w:rPr>
          <w:rStyle w:val="normaltextrun"/>
          <w:rFonts w:ascii="Arial" w:eastAsiaTheme="majorEastAsia" w:hAnsi="Arial" w:cs="Arial"/>
          <w:color w:val="000000"/>
          <w:sz w:val="20"/>
          <w:szCs w:val="20"/>
          <w:lang w:val="fr-FR"/>
        </w:rPr>
        <w:t xml:space="preserve">Le 17 avril 2022, votre organisation </w:t>
      </w:r>
      <w:r w:rsidR="002F60B8" w:rsidRPr="00470D9B">
        <w:rPr>
          <w:rStyle w:val="normaltextrun"/>
          <w:rFonts w:ascii="Arial" w:eastAsiaTheme="majorEastAsia" w:hAnsi="Arial" w:cs="Arial"/>
          <w:sz w:val="20"/>
          <w:szCs w:val="20"/>
          <w:highlight w:val="yellow"/>
          <w:lang w:val="fr-FR"/>
        </w:rPr>
        <w:t>(</w:t>
      </w:r>
      <w:r w:rsidR="00BC1C4A">
        <w:rPr>
          <w:rStyle w:val="normaltextrun"/>
          <w:rFonts w:ascii="Arial" w:eastAsiaTheme="majorEastAsia" w:hAnsi="Arial" w:cs="Arial"/>
          <w:sz w:val="20"/>
          <w:szCs w:val="20"/>
          <w:highlight w:val="yellow"/>
          <w:lang w:val="fr-FR"/>
        </w:rPr>
        <w:t>nom de votre organisation</w:t>
      </w:r>
      <w:r w:rsidR="00EF3883" w:rsidRPr="00470D9B">
        <w:rPr>
          <w:rStyle w:val="normaltextrun"/>
          <w:rFonts w:ascii="Arial" w:eastAsiaTheme="majorEastAsia" w:hAnsi="Arial" w:cs="Arial"/>
          <w:sz w:val="20"/>
          <w:szCs w:val="20"/>
          <w:highlight w:val="yellow"/>
          <w:lang w:val="fr-FR"/>
        </w:rPr>
        <w:t>)</w:t>
      </w:r>
      <w:r w:rsidR="00EF3883" w:rsidRPr="00470D9B">
        <w:rPr>
          <w:rStyle w:val="normaltextrun"/>
          <w:rFonts w:ascii="Arial" w:eastAsiaTheme="majorEastAsia" w:hAnsi="Arial" w:cs="Arial"/>
          <w:sz w:val="20"/>
          <w:szCs w:val="20"/>
          <w:lang w:val="fr-FR"/>
        </w:rPr>
        <w:t xml:space="preserve"> </w:t>
      </w:r>
      <w:r w:rsidR="00BC1C4A">
        <w:rPr>
          <w:rStyle w:val="normaltextrun"/>
          <w:rFonts w:ascii="Arial" w:eastAsiaTheme="majorEastAsia" w:hAnsi="Arial" w:cs="Arial"/>
          <w:sz w:val="20"/>
          <w:szCs w:val="20"/>
          <w:lang w:val="fr-FR"/>
        </w:rPr>
        <w:t xml:space="preserve">ou vous-même allez </w:t>
      </w:r>
      <w:r>
        <w:rPr>
          <w:rStyle w:val="normaltextrun"/>
          <w:rFonts w:ascii="Arial" w:eastAsiaTheme="majorEastAsia" w:hAnsi="Arial" w:cs="Arial"/>
          <w:sz w:val="20"/>
          <w:szCs w:val="20"/>
          <w:lang w:val="fr-FR"/>
        </w:rPr>
        <w:t>demande</w:t>
      </w:r>
      <w:r w:rsidR="00BC1C4A">
        <w:rPr>
          <w:rStyle w:val="normaltextrun"/>
          <w:rFonts w:ascii="Arial" w:eastAsiaTheme="majorEastAsia" w:hAnsi="Arial" w:cs="Arial"/>
          <w:sz w:val="20"/>
          <w:szCs w:val="20"/>
          <w:lang w:val="fr-FR"/>
        </w:rPr>
        <w:t>r</w:t>
      </w:r>
      <w:r>
        <w:rPr>
          <w:rStyle w:val="normaltextrun"/>
          <w:rFonts w:ascii="Arial" w:eastAsiaTheme="majorEastAsia" w:hAnsi="Arial" w:cs="Arial"/>
          <w:sz w:val="20"/>
          <w:szCs w:val="20"/>
          <w:lang w:val="fr-FR"/>
        </w:rPr>
        <w:t xml:space="preserve"> à des lieux emblématiques partout dans le monde de s’illuminer </w:t>
      </w:r>
      <w:r>
        <w:rPr>
          <w:rStyle w:val="normaltextrun"/>
          <w:rFonts w:ascii="Arial" w:eastAsiaTheme="majorEastAsia" w:hAnsi="Arial" w:cs="Arial"/>
          <w:b/>
          <w:bCs/>
          <w:i/>
          <w:iCs/>
          <w:color w:val="E30000"/>
          <w:sz w:val="20"/>
          <w:szCs w:val="20"/>
          <w:lang w:val="fr-FR"/>
        </w:rPr>
        <w:t>Tout en rouge !</w:t>
      </w:r>
      <w:r w:rsidR="00EF3883" w:rsidRPr="00470D9B">
        <w:rPr>
          <w:rStyle w:val="normaltextrun"/>
          <w:rFonts w:ascii="Arial" w:eastAsiaTheme="majorEastAsia" w:hAnsi="Arial" w:cs="Arial"/>
          <w:b/>
          <w:bCs/>
          <w:i/>
          <w:iCs/>
          <w:color w:val="E30000"/>
          <w:sz w:val="20"/>
          <w:szCs w:val="20"/>
          <w:lang w:val="fr-FR"/>
        </w:rPr>
        <w:t xml:space="preserve"> </w:t>
      </w:r>
      <w:r>
        <w:rPr>
          <w:rStyle w:val="normaltextrun"/>
          <w:rFonts w:ascii="Arial" w:eastAsiaTheme="majorEastAsia" w:hAnsi="Arial" w:cs="Arial"/>
          <w:color w:val="000000"/>
          <w:sz w:val="20"/>
          <w:szCs w:val="20"/>
          <w:lang w:val="fr-FR"/>
        </w:rPr>
        <w:t>pour célébrer la Journée mondiale de l’hémophilie. Vous contribuerez ainsi à attirer le feu des projecteurs sur tous ceux atteints d’un trouble héréditaire de la coagulation.</w:t>
      </w:r>
      <w:r w:rsidR="00EF3883" w:rsidRPr="00470D9B">
        <w:rPr>
          <w:rStyle w:val="normaltextrun"/>
          <w:rFonts w:ascii="Arial" w:eastAsiaTheme="majorEastAsia" w:hAnsi="Arial" w:cs="Arial"/>
          <w:color w:val="000000"/>
          <w:sz w:val="20"/>
          <w:szCs w:val="20"/>
          <w:lang w:val="fr-FR"/>
        </w:rPr>
        <w:t xml:space="preserve"> </w:t>
      </w:r>
    </w:p>
    <w:p w14:paraId="6A10F86E" w14:textId="281770F3" w:rsidR="00906564" w:rsidRPr="00470D9B" w:rsidRDefault="00906564" w:rsidP="007E63EA">
      <w:pPr>
        <w:pStyle w:val="paragraph"/>
        <w:spacing w:before="0" w:beforeAutospacing="0" w:after="0" w:afterAutospacing="0"/>
        <w:ind w:right="4"/>
        <w:textAlignment w:val="baseline"/>
        <w:rPr>
          <w:rStyle w:val="eop"/>
          <w:rFonts w:ascii="Arial" w:eastAsiaTheme="majorEastAsia" w:hAnsi="Arial" w:cs="Arial"/>
          <w:sz w:val="20"/>
          <w:szCs w:val="20"/>
          <w:lang w:val="fr-FR"/>
        </w:rPr>
      </w:pPr>
    </w:p>
    <w:p w14:paraId="2654DDB7" w14:textId="22A89647" w:rsidR="00906564" w:rsidRPr="00470D9B" w:rsidRDefault="004F7B88" w:rsidP="007E63EA">
      <w:pPr>
        <w:pStyle w:val="paragraph"/>
        <w:spacing w:before="0" w:beforeAutospacing="0" w:after="0" w:afterAutospacing="0"/>
        <w:ind w:right="4"/>
        <w:textAlignment w:val="baseline"/>
        <w:rPr>
          <w:rFonts w:ascii="Arial" w:hAnsi="Arial" w:cs="Arial"/>
          <w:sz w:val="20"/>
          <w:szCs w:val="20"/>
          <w:lang w:val="fr-FR"/>
        </w:rPr>
      </w:pPr>
      <w:r>
        <w:rPr>
          <w:rFonts w:ascii="Arial" w:hAnsi="Arial" w:cs="Arial"/>
          <w:sz w:val="20"/>
          <w:szCs w:val="20"/>
          <w:shd w:val="clear" w:color="auto" w:fill="FFFFFF"/>
          <w:lang w:val="fr-FR"/>
        </w:rPr>
        <w:t>Cette année, le thème de la Journée mondiale de l’hé</w:t>
      </w:r>
      <w:r w:rsidR="00434D15">
        <w:rPr>
          <w:rFonts w:ascii="Arial" w:hAnsi="Arial" w:cs="Arial"/>
          <w:sz w:val="20"/>
          <w:szCs w:val="20"/>
          <w:shd w:val="clear" w:color="auto" w:fill="FFFFFF"/>
          <w:lang w:val="fr-FR"/>
        </w:rPr>
        <w:t>mophilie est « Accès pour tous</w:t>
      </w:r>
      <w:r w:rsidR="00F24CA3">
        <w:rPr>
          <w:rFonts w:ascii="Arial" w:hAnsi="Arial" w:cs="Arial"/>
          <w:sz w:val="20"/>
          <w:szCs w:val="20"/>
          <w:shd w:val="clear" w:color="auto" w:fill="FFFFFF"/>
          <w:lang w:val="fr-FR"/>
        </w:rPr>
        <w:t xml:space="preserve"> : Partenariats. Politiques. Progrès. </w:t>
      </w:r>
      <w:r w:rsidR="00F24CA3">
        <w:rPr>
          <w:rFonts w:ascii="Arial" w:hAnsi="Arial" w:cs="Arial"/>
          <w:i/>
          <w:iCs/>
          <w:sz w:val="20"/>
          <w:szCs w:val="20"/>
          <w:shd w:val="clear" w:color="auto" w:fill="FFFFFF"/>
          <w:lang w:val="fr-FR"/>
        </w:rPr>
        <w:t>Associer votre gouvernement, faire des troubles héréditaires de la coagulation une composante de votre politique nationale. »</w:t>
      </w:r>
      <w:r w:rsidR="00F24CA3">
        <w:rPr>
          <w:rFonts w:ascii="Arial" w:hAnsi="Arial" w:cs="Arial"/>
          <w:sz w:val="20"/>
          <w:szCs w:val="20"/>
          <w:shd w:val="clear" w:color="auto" w:fill="FFFFFF"/>
          <w:lang w:val="fr-FR"/>
        </w:rPr>
        <w:t xml:space="preserve"> En sensibilisant les décideurs et en attirant leur attention sur l’hémophilie et les autres troubles héréditaires de la coagulation, nous pouvons renforcer l’accès durable et équitable à une offre de soins et aux traitements. </w:t>
      </w:r>
    </w:p>
    <w:p w14:paraId="319402B9" w14:textId="70A24F67" w:rsidR="00EF3883" w:rsidRPr="00470D9B" w:rsidRDefault="00EF3883" w:rsidP="007E63EA">
      <w:pPr>
        <w:pStyle w:val="paragraph"/>
        <w:spacing w:before="0" w:beforeAutospacing="0" w:after="0" w:afterAutospacing="0"/>
        <w:ind w:right="4"/>
        <w:textAlignment w:val="baseline"/>
        <w:rPr>
          <w:rFonts w:ascii="Arial" w:hAnsi="Arial" w:cs="Arial"/>
          <w:sz w:val="20"/>
          <w:szCs w:val="20"/>
          <w:lang w:val="fr-FR"/>
        </w:rPr>
      </w:pPr>
    </w:p>
    <w:p w14:paraId="16393B4A" w14:textId="6F482702" w:rsidR="00EF3883" w:rsidRPr="00470D9B" w:rsidRDefault="00BC1C4A" w:rsidP="007E63EA">
      <w:pPr>
        <w:pStyle w:val="paragraph"/>
        <w:spacing w:before="0" w:beforeAutospacing="0" w:after="0" w:afterAutospacing="0"/>
        <w:ind w:right="4"/>
        <w:textAlignment w:val="baseline"/>
        <w:rPr>
          <w:rFonts w:ascii="Arial" w:hAnsi="Arial" w:cs="Arial"/>
          <w:sz w:val="20"/>
          <w:szCs w:val="20"/>
          <w:lang w:val="fr-FR"/>
        </w:rPr>
      </w:pPr>
      <w:r>
        <w:rPr>
          <w:rStyle w:val="normaltextrun"/>
          <w:rFonts w:ascii="Arial" w:eastAsiaTheme="majorEastAsia" w:hAnsi="Arial" w:cs="Arial"/>
          <w:color w:val="000000"/>
          <w:sz w:val="20"/>
          <w:szCs w:val="20"/>
          <w:lang w:val="fr-FR"/>
        </w:rPr>
        <w:t>La campagne Tout en rouge ! est menée sous l’égide de la Fédération mondiale de l’hémophilie (FMH). La FMH est une organisation internationale à but non lucratif et un réseau mondial d’organisations de patients réparties dans 147 pays. Depuis plus de 50 ans, elle joue un rôle de premier plan</w:t>
      </w:r>
      <w:r w:rsidR="00545988">
        <w:rPr>
          <w:rStyle w:val="normaltextrun"/>
          <w:rFonts w:ascii="Arial" w:eastAsiaTheme="majorEastAsia" w:hAnsi="Arial" w:cs="Arial"/>
          <w:color w:val="000000"/>
          <w:sz w:val="20"/>
          <w:szCs w:val="20"/>
          <w:lang w:val="fr-FR"/>
        </w:rPr>
        <w:t xml:space="preserve"> dans l’amélioration et le maintien des soins aux personnes atteintes de troubles héréditaires de la coagulation, notamment l’hémophilie, la maladie de Willebrand, les déficits rares en facteurs de coagulation et les troubles héréditaires plaquettaires.</w:t>
      </w:r>
    </w:p>
    <w:p w14:paraId="2CA455AF" w14:textId="62159281" w:rsidR="00EF3883" w:rsidRPr="00470D9B" w:rsidRDefault="00EF3883" w:rsidP="007E63EA">
      <w:pPr>
        <w:pStyle w:val="paragraph"/>
        <w:spacing w:before="0" w:beforeAutospacing="0" w:after="0" w:afterAutospacing="0"/>
        <w:ind w:right="4"/>
        <w:textAlignment w:val="baseline"/>
        <w:rPr>
          <w:rFonts w:ascii="Arial" w:hAnsi="Arial" w:cs="Arial"/>
          <w:sz w:val="20"/>
          <w:szCs w:val="20"/>
          <w:lang w:val="fr-FR"/>
        </w:rPr>
      </w:pPr>
    </w:p>
    <w:p w14:paraId="25A2C4C9" w14:textId="13C9F1F0" w:rsidR="00906564" w:rsidRPr="00470D9B" w:rsidRDefault="004B3B95" w:rsidP="007E63EA">
      <w:pPr>
        <w:pStyle w:val="paragraph"/>
        <w:spacing w:before="0" w:beforeAutospacing="0" w:after="0" w:afterAutospacing="0"/>
        <w:ind w:right="4"/>
        <w:textAlignment w:val="baseline"/>
        <w:rPr>
          <w:rStyle w:val="eop"/>
          <w:rFonts w:ascii="Arial" w:eastAsiaTheme="majorEastAsia" w:hAnsi="Arial" w:cs="Arial"/>
          <w:color w:val="FF0000"/>
          <w:sz w:val="20"/>
          <w:szCs w:val="20"/>
          <w:lang w:val="fr-FR"/>
        </w:rPr>
      </w:pPr>
      <w:r>
        <w:rPr>
          <w:rStyle w:val="normaltextrun"/>
          <w:rFonts w:ascii="Arial" w:eastAsiaTheme="majorEastAsia" w:hAnsi="Arial" w:cs="Arial"/>
          <w:color w:val="000000"/>
          <w:sz w:val="20"/>
          <w:szCs w:val="20"/>
          <w:lang w:val="fr-FR"/>
        </w:rPr>
        <w:t xml:space="preserve">Ces dernières années, les membres de notre communauté internationale des troubles de la coagulation ont </w:t>
      </w:r>
      <w:r w:rsidR="0092408D">
        <w:rPr>
          <w:rStyle w:val="normaltextrun"/>
          <w:rFonts w:ascii="Arial" w:eastAsiaTheme="majorEastAsia" w:hAnsi="Arial" w:cs="Arial"/>
          <w:color w:val="000000"/>
          <w:sz w:val="20"/>
          <w:szCs w:val="20"/>
          <w:lang w:val="fr-FR"/>
        </w:rPr>
        <w:t>contribué de façon spectaculaire à la campagne</w:t>
      </w:r>
      <w:r w:rsidR="00EF3883" w:rsidRPr="00470D9B">
        <w:rPr>
          <w:rStyle w:val="normaltextrun"/>
          <w:rFonts w:ascii="Arial" w:eastAsiaTheme="majorEastAsia" w:hAnsi="Arial" w:cs="Arial"/>
          <w:color w:val="000000"/>
          <w:sz w:val="20"/>
          <w:szCs w:val="20"/>
          <w:lang w:val="fr-FR"/>
        </w:rPr>
        <w:t xml:space="preserve"> </w:t>
      </w:r>
      <w:r w:rsidR="0092408D">
        <w:rPr>
          <w:rStyle w:val="normaltextrun"/>
          <w:rFonts w:ascii="Arial" w:eastAsiaTheme="majorEastAsia" w:hAnsi="Arial" w:cs="Arial"/>
          <w:b/>
          <w:bCs/>
          <w:i/>
          <w:iCs/>
          <w:color w:val="E30000"/>
          <w:sz w:val="20"/>
          <w:szCs w:val="20"/>
          <w:lang w:val="fr-FR"/>
        </w:rPr>
        <w:t>Tout en rouge !</w:t>
      </w:r>
      <w:r w:rsidR="00EF3883" w:rsidRPr="00470D9B">
        <w:rPr>
          <w:rStyle w:val="normaltextrun"/>
          <w:rFonts w:ascii="Arial" w:eastAsiaTheme="majorEastAsia" w:hAnsi="Arial" w:cs="Arial"/>
          <w:color w:val="000000"/>
          <w:sz w:val="20"/>
          <w:szCs w:val="20"/>
          <w:lang w:val="fr-FR"/>
        </w:rPr>
        <w:t xml:space="preserve">. </w:t>
      </w:r>
      <w:r w:rsidR="0092408D">
        <w:rPr>
          <w:rStyle w:val="normaltextrun"/>
          <w:rFonts w:ascii="Arial" w:eastAsiaTheme="majorEastAsia" w:hAnsi="Arial" w:cs="Arial"/>
          <w:color w:val="000000"/>
          <w:sz w:val="20"/>
          <w:szCs w:val="20"/>
          <w:lang w:val="fr-FR"/>
        </w:rPr>
        <w:t>E</w:t>
      </w:r>
      <w:r w:rsidR="00EF3883" w:rsidRPr="00470D9B">
        <w:rPr>
          <w:rStyle w:val="normaltextrun"/>
          <w:rFonts w:ascii="Arial" w:eastAsiaTheme="majorEastAsia" w:hAnsi="Arial" w:cs="Arial"/>
          <w:color w:val="000000"/>
          <w:sz w:val="20"/>
          <w:szCs w:val="20"/>
          <w:lang w:val="fr-FR"/>
        </w:rPr>
        <w:t xml:space="preserve">n 2021, </w:t>
      </w:r>
      <w:r w:rsidR="0092408D">
        <w:rPr>
          <w:rStyle w:val="normaltextrun"/>
          <w:rFonts w:ascii="Arial" w:eastAsiaTheme="majorEastAsia" w:hAnsi="Arial" w:cs="Arial"/>
          <w:color w:val="000000"/>
          <w:sz w:val="20"/>
          <w:szCs w:val="20"/>
          <w:lang w:val="fr-FR"/>
        </w:rPr>
        <w:t>plus d’une centaine de lieux emblématiques ont été illuminés aux quatre coins du monde.</w:t>
      </w:r>
    </w:p>
    <w:p w14:paraId="097F9692" w14:textId="77777777" w:rsidR="00EF3883" w:rsidRPr="00470D9B" w:rsidRDefault="00EF3883" w:rsidP="007E63EA">
      <w:pPr>
        <w:pStyle w:val="paragraph"/>
        <w:spacing w:before="0" w:beforeAutospacing="0" w:after="0" w:afterAutospacing="0"/>
        <w:ind w:right="4"/>
        <w:textAlignment w:val="baseline"/>
        <w:rPr>
          <w:rFonts w:ascii="Arial" w:hAnsi="Arial" w:cs="Arial"/>
          <w:sz w:val="20"/>
          <w:szCs w:val="20"/>
          <w:lang w:val="fr-FR"/>
        </w:rPr>
      </w:pPr>
    </w:p>
    <w:p w14:paraId="0CBADCC8" w14:textId="5634A9DC" w:rsidR="00EF3883" w:rsidRPr="00470D9B" w:rsidRDefault="0092408D" w:rsidP="007E63EA">
      <w:pPr>
        <w:pStyle w:val="paragraph"/>
        <w:spacing w:before="0" w:beforeAutospacing="0" w:after="0" w:afterAutospacing="0"/>
        <w:ind w:right="4"/>
        <w:textAlignment w:val="baseline"/>
        <w:rPr>
          <w:rFonts w:ascii="Arial" w:hAnsi="Arial" w:cs="Arial"/>
          <w:sz w:val="20"/>
          <w:szCs w:val="20"/>
          <w:lang w:val="fr-FR"/>
        </w:rPr>
      </w:pPr>
      <w:r>
        <w:rPr>
          <w:rStyle w:val="normaltextrun"/>
          <w:rFonts w:ascii="Arial" w:eastAsiaTheme="majorEastAsia" w:hAnsi="Arial" w:cs="Arial"/>
          <w:color w:val="000000"/>
          <w:sz w:val="20"/>
          <w:szCs w:val="20"/>
          <w:lang w:val="fr-FR"/>
        </w:rPr>
        <w:t>Pour plus d’informations à propos de la Journée mondiale de l’hémophilie, rendez-vous sur :</w:t>
      </w:r>
      <w:r w:rsidR="00EF3883" w:rsidRPr="00470D9B">
        <w:rPr>
          <w:rStyle w:val="normaltextrun"/>
          <w:rFonts w:ascii="Arial" w:eastAsiaTheme="majorEastAsia" w:hAnsi="Arial" w:cs="Arial"/>
          <w:color w:val="000000"/>
          <w:sz w:val="20"/>
          <w:szCs w:val="20"/>
          <w:lang w:val="fr-FR"/>
        </w:rPr>
        <w:t xml:space="preserve"> </w:t>
      </w:r>
      <w:hyperlink r:id="rId9" w:history="1">
        <w:r w:rsidR="002F60B8" w:rsidRPr="00470D9B">
          <w:rPr>
            <w:rStyle w:val="Hyperlink"/>
            <w:rFonts w:ascii="Arial" w:eastAsiaTheme="majorEastAsia" w:hAnsi="Arial" w:cs="Arial"/>
            <w:sz w:val="20"/>
            <w:szCs w:val="20"/>
            <w:lang w:val="fr-FR"/>
          </w:rPr>
          <w:t>wfh.org/world-</w:t>
        </w:r>
        <w:proofErr w:type="spellStart"/>
        <w:r w:rsidR="002F60B8" w:rsidRPr="00470D9B">
          <w:rPr>
            <w:rStyle w:val="Hyperlink"/>
            <w:rFonts w:ascii="Arial" w:eastAsiaTheme="majorEastAsia" w:hAnsi="Arial" w:cs="Arial"/>
            <w:sz w:val="20"/>
            <w:szCs w:val="20"/>
            <w:lang w:val="fr-FR"/>
          </w:rPr>
          <w:t>hemophilia</w:t>
        </w:r>
        <w:proofErr w:type="spellEnd"/>
        <w:r w:rsidR="002F60B8" w:rsidRPr="00470D9B">
          <w:rPr>
            <w:rStyle w:val="Hyperlink"/>
            <w:rFonts w:ascii="Arial" w:eastAsiaTheme="majorEastAsia" w:hAnsi="Arial" w:cs="Arial"/>
            <w:sz w:val="20"/>
            <w:szCs w:val="20"/>
            <w:lang w:val="fr-FR"/>
          </w:rPr>
          <w:t>-</w:t>
        </w:r>
        <w:proofErr w:type="spellStart"/>
        <w:r w:rsidR="002F60B8" w:rsidRPr="00470D9B">
          <w:rPr>
            <w:rStyle w:val="Hyperlink"/>
            <w:rFonts w:ascii="Arial" w:eastAsiaTheme="majorEastAsia" w:hAnsi="Arial" w:cs="Arial"/>
            <w:sz w:val="20"/>
            <w:szCs w:val="20"/>
            <w:lang w:val="fr-FR"/>
          </w:rPr>
          <w:t>day</w:t>
        </w:r>
        <w:proofErr w:type="spellEnd"/>
      </w:hyperlink>
      <w:r w:rsidR="002F60B8" w:rsidRPr="00470D9B">
        <w:rPr>
          <w:rStyle w:val="normaltextrun"/>
          <w:rFonts w:ascii="Arial" w:eastAsiaTheme="majorEastAsia" w:hAnsi="Arial" w:cs="Arial"/>
          <w:color w:val="000000"/>
          <w:sz w:val="20"/>
          <w:szCs w:val="20"/>
          <w:lang w:val="fr-FR"/>
        </w:rPr>
        <w:t>.</w:t>
      </w:r>
    </w:p>
    <w:p w14:paraId="77B4A70A" w14:textId="77777777" w:rsidR="00EF3883" w:rsidRPr="00470D9B" w:rsidRDefault="00EF3883" w:rsidP="007E63EA">
      <w:pPr>
        <w:pStyle w:val="paragraph"/>
        <w:spacing w:before="0" w:beforeAutospacing="0" w:after="0" w:afterAutospacing="0"/>
        <w:ind w:right="4"/>
        <w:textAlignment w:val="baseline"/>
        <w:rPr>
          <w:rFonts w:ascii="Arial" w:hAnsi="Arial" w:cs="Arial"/>
          <w:sz w:val="20"/>
          <w:szCs w:val="20"/>
          <w:lang w:val="fr-FR"/>
        </w:rPr>
      </w:pPr>
      <w:r w:rsidRPr="00470D9B">
        <w:rPr>
          <w:rStyle w:val="eop"/>
          <w:rFonts w:ascii="Arial" w:eastAsiaTheme="majorEastAsia" w:hAnsi="Arial" w:cs="Arial"/>
          <w:color w:val="000000"/>
          <w:sz w:val="20"/>
          <w:szCs w:val="20"/>
          <w:lang w:val="fr-FR"/>
        </w:rPr>
        <w:t> </w:t>
      </w:r>
    </w:p>
    <w:p w14:paraId="68792849" w14:textId="1218F8E1" w:rsidR="00EF3883" w:rsidRPr="00470D9B" w:rsidRDefault="00EF3883" w:rsidP="007E63EA">
      <w:pPr>
        <w:pStyle w:val="paragraph"/>
        <w:spacing w:before="0" w:beforeAutospacing="0" w:after="0" w:afterAutospacing="0"/>
        <w:ind w:right="4"/>
        <w:textAlignment w:val="baseline"/>
        <w:rPr>
          <w:rFonts w:ascii="Arial" w:hAnsi="Arial" w:cs="Arial"/>
          <w:sz w:val="20"/>
          <w:szCs w:val="20"/>
          <w:lang w:val="fr-FR"/>
        </w:rPr>
      </w:pPr>
      <w:r w:rsidRPr="00470D9B">
        <w:rPr>
          <w:rFonts w:ascii="Arial" w:eastAsiaTheme="minorHAnsi" w:hAnsi="Arial" w:cs="Arial"/>
          <w:noProof/>
          <w:sz w:val="20"/>
          <w:szCs w:val="20"/>
          <w:lang w:val="fr-FR" w:eastAsia="en-US"/>
        </w:rPr>
        <w:drawing>
          <wp:inline distT="0" distB="0" distL="0" distR="0" wp14:anchorId="6E18D232" wp14:editId="4E3C5BE8">
            <wp:extent cx="4552950" cy="981264"/>
            <wp:effectExtent l="0" t="0" r="0" b="9525"/>
            <wp:docPr id="1"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3486" cy="987845"/>
                    </a:xfrm>
                    <a:prstGeom prst="rect">
                      <a:avLst/>
                    </a:prstGeom>
                    <a:noFill/>
                    <a:ln>
                      <a:noFill/>
                    </a:ln>
                  </pic:spPr>
                </pic:pic>
              </a:graphicData>
            </a:graphic>
          </wp:inline>
        </w:drawing>
      </w:r>
      <w:r w:rsidRPr="00470D9B">
        <w:rPr>
          <w:rStyle w:val="eop"/>
          <w:rFonts w:ascii="Arial" w:eastAsiaTheme="majorEastAsia" w:hAnsi="Arial" w:cs="Arial"/>
          <w:sz w:val="20"/>
          <w:szCs w:val="20"/>
          <w:lang w:val="fr-FR"/>
        </w:rPr>
        <w:t> </w:t>
      </w:r>
    </w:p>
    <w:p w14:paraId="0B0B69E4" w14:textId="743739B1" w:rsidR="00EF3883" w:rsidRPr="00F84DB3" w:rsidRDefault="00DB01A7" w:rsidP="007E63EA">
      <w:pPr>
        <w:pStyle w:val="paragraph"/>
        <w:spacing w:before="0" w:beforeAutospacing="0" w:after="0" w:afterAutospacing="0"/>
        <w:ind w:right="4"/>
        <w:textAlignment w:val="baseline"/>
        <w:rPr>
          <w:rStyle w:val="normaltextrun"/>
          <w:rFonts w:ascii="Arial" w:eastAsiaTheme="majorEastAsia" w:hAnsi="Arial" w:cs="Arial"/>
          <w:i/>
          <w:iCs/>
          <w:color w:val="767171"/>
          <w:sz w:val="16"/>
          <w:szCs w:val="16"/>
          <w:lang w:val="fr-FR"/>
        </w:rPr>
      </w:pPr>
      <w:r w:rsidRPr="00F84DB3">
        <w:rPr>
          <w:rStyle w:val="normaltextrun"/>
          <w:rFonts w:ascii="Arial" w:eastAsiaTheme="majorEastAsia" w:hAnsi="Arial" w:cs="Arial"/>
          <w:i/>
          <w:iCs/>
          <w:color w:val="767171"/>
          <w:sz w:val="16"/>
          <w:szCs w:val="16"/>
          <w:lang w:val="fr-FR"/>
        </w:rPr>
        <w:t>Nous vous demandons de bien vouloir nous envoyer des photos de monuments et de lieux emblématiques illuminés en rouge. Nous vous invitons à utiliser le mot-dièse</w:t>
      </w:r>
      <w:r w:rsidR="00EF3883" w:rsidRPr="00F84DB3">
        <w:rPr>
          <w:rStyle w:val="normaltextrun"/>
          <w:rFonts w:ascii="Arial" w:eastAsiaTheme="majorEastAsia" w:hAnsi="Arial" w:cs="Arial"/>
          <w:i/>
          <w:iCs/>
          <w:color w:val="767171"/>
          <w:sz w:val="16"/>
          <w:szCs w:val="16"/>
          <w:lang w:val="fr-FR"/>
        </w:rPr>
        <w:t xml:space="preserve"> #WHD2022</w:t>
      </w:r>
      <w:r w:rsidRPr="00F84DB3">
        <w:rPr>
          <w:rStyle w:val="normaltextrun"/>
          <w:rFonts w:ascii="Arial" w:eastAsiaTheme="majorEastAsia" w:hAnsi="Arial" w:cs="Arial"/>
          <w:i/>
          <w:iCs/>
          <w:color w:val="767171"/>
          <w:sz w:val="16"/>
          <w:szCs w:val="16"/>
          <w:lang w:val="fr-FR"/>
        </w:rPr>
        <w:t xml:space="preserve"> au moment de poster une photo de la campagne Tout en rouge ! sur les réseaux sociaux.</w:t>
      </w:r>
    </w:p>
    <w:p w14:paraId="4FE9FC7C" w14:textId="05AD3D4E" w:rsidR="00EF3883" w:rsidRPr="00470D9B" w:rsidRDefault="00EF3883" w:rsidP="007E63EA">
      <w:pPr>
        <w:pStyle w:val="paragraph"/>
        <w:spacing w:before="0" w:beforeAutospacing="0" w:after="0" w:afterAutospacing="0"/>
        <w:ind w:right="4"/>
        <w:textAlignment w:val="baseline"/>
        <w:rPr>
          <w:rFonts w:ascii="Arial" w:hAnsi="Arial" w:cs="Arial"/>
          <w:sz w:val="20"/>
          <w:szCs w:val="20"/>
          <w:lang w:val="fr-FR"/>
        </w:rPr>
      </w:pPr>
    </w:p>
    <w:p w14:paraId="5E8804C6" w14:textId="5956C46C" w:rsidR="00EF3883" w:rsidRPr="00470D9B" w:rsidRDefault="00DB01A7" w:rsidP="007E63EA">
      <w:pPr>
        <w:pStyle w:val="paragraph"/>
        <w:spacing w:before="0" w:beforeAutospacing="0" w:after="0" w:afterAutospacing="0"/>
        <w:ind w:right="4"/>
        <w:textAlignment w:val="baseline"/>
        <w:rPr>
          <w:rFonts w:ascii="Arial" w:hAnsi="Arial" w:cs="Arial"/>
          <w:sz w:val="20"/>
          <w:szCs w:val="20"/>
          <w:lang w:val="fr-FR"/>
        </w:rPr>
      </w:pPr>
      <w:r w:rsidRPr="00DB01A7">
        <w:rPr>
          <w:rStyle w:val="normaltextrun"/>
          <w:rFonts w:ascii="Arial" w:eastAsiaTheme="majorEastAsia" w:hAnsi="Arial" w:cs="Arial"/>
          <w:color w:val="000000"/>
          <w:sz w:val="20"/>
          <w:szCs w:val="20"/>
          <w:lang w:val="fr-FR"/>
        </w:rPr>
        <w:t>Merci beaucoup d'avoir pris le temps de réfléchir à notre cause, et j'ai hâte d'avoir de vos nouvelles !</w:t>
      </w:r>
    </w:p>
    <w:p w14:paraId="232C1711" w14:textId="77777777" w:rsidR="00EF3883" w:rsidRPr="00470D9B" w:rsidRDefault="00EF3883" w:rsidP="007E63EA">
      <w:pPr>
        <w:pStyle w:val="paragraph"/>
        <w:spacing w:before="0" w:beforeAutospacing="0" w:after="0" w:afterAutospacing="0"/>
        <w:ind w:right="4"/>
        <w:textAlignment w:val="baseline"/>
        <w:rPr>
          <w:rFonts w:ascii="Arial" w:hAnsi="Arial" w:cs="Arial"/>
          <w:sz w:val="20"/>
          <w:szCs w:val="20"/>
          <w:lang w:val="fr-FR"/>
        </w:rPr>
      </w:pPr>
      <w:r w:rsidRPr="00470D9B">
        <w:rPr>
          <w:rStyle w:val="eop"/>
          <w:rFonts w:ascii="Arial" w:eastAsiaTheme="majorEastAsia" w:hAnsi="Arial" w:cs="Arial"/>
          <w:color w:val="000000"/>
          <w:sz w:val="20"/>
          <w:szCs w:val="20"/>
          <w:lang w:val="fr-FR"/>
        </w:rPr>
        <w:t> </w:t>
      </w:r>
    </w:p>
    <w:p w14:paraId="54E79037" w14:textId="464351FF" w:rsidR="00DB01A7" w:rsidRDefault="00DB01A7" w:rsidP="00F84DB3">
      <w:pPr>
        <w:pStyle w:val="paragraph"/>
        <w:spacing w:before="0" w:beforeAutospacing="0" w:after="0" w:afterAutospacing="0"/>
        <w:ind w:right="4"/>
        <w:textAlignment w:val="baseline"/>
        <w:rPr>
          <w:rFonts w:ascii="Arial" w:hAnsi="Arial" w:cs="Arial"/>
          <w:sz w:val="20"/>
          <w:szCs w:val="20"/>
          <w:lang w:val="fr-FR"/>
        </w:rPr>
      </w:pPr>
      <w:r>
        <w:rPr>
          <w:rStyle w:val="normaltextrun"/>
          <w:rFonts w:ascii="Arial" w:eastAsiaTheme="majorEastAsia" w:hAnsi="Arial" w:cs="Arial"/>
          <w:color w:val="000000"/>
          <w:sz w:val="20"/>
          <w:szCs w:val="20"/>
          <w:lang w:val="fr-FR"/>
        </w:rPr>
        <w:t>Cordialement</w:t>
      </w:r>
      <w:r w:rsidR="00EF3883" w:rsidRPr="00470D9B">
        <w:rPr>
          <w:rStyle w:val="normaltextrun"/>
          <w:rFonts w:ascii="Arial" w:eastAsiaTheme="majorEastAsia" w:hAnsi="Arial" w:cs="Arial"/>
          <w:color w:val="000000"/>
          <w:sz w:val="20"/>
          <w:szCs w:val="20"/>
          <w:lang w:val="fr-FR"/>
        </w:rPr>
        <w:t>,</w:t>
      </w:r>
    </w:p>
    <w:p w14:paraId="732749D9" w14:textId="7482B1B0" w:rsidR="000B06FD" w:rsidRPr="00470D9B" w:rsidRDefault="00DB01A7" w:rsidP="007E63EA">
      <w:pPr>
        <w:ind w:right="4"/>
        <w:rPr>
          <w:rFonts w:ascii="Arial" w:hAnsi="Arial" w:cs="Arial"/>
          <w:sz w:val="20"/>
          <w:szCs w:val="20"/>
          <w:lang w:val="fr-FR"/>
        </w:rPr>
      </w:pPr>
      <w:r w:rsidRPr="00F84DB3">
        <w:rPr>
          <w:rFonts w:ascii="Arial" w:hAnsi="Arial" w:cs="Arial"/>
          <w:sz w:val="20"/>
          <w:szCs w:val="20"/>
          <w:highlight w:val="yellow"/>
          <w:lang w:val="fr-FR"/>
        </w:rPr>
        <w:t>Votre nom</w:t>
      </w:r>
    </w:p>
    <w:sectPr w:rsidR="000B06FD" w:rsidRPr="00470D9B">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4CDF9" w14:textId="77777777" w:rsidR="009D66C0" w:rsidRDefault="009D66C0" w:rsidP="004A036A">
      <w:pPr>
        <w:spacing w:after="0" w:line="240" w:lineRule="auto"/>
      </w:pPr>
      <w:r>
        <w:separator/>
      </w:r>
    </w:p>
  </w:endnote>
  <w:endnote w:type="continuationSeparator" w:id="0">
    <w:p w14:paraId="1D5B04C9" w14:textId="77777777" w:rsidR="009D66C0" w:rsidRDefault="009D66C0" w:rsidP="004A0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830C3" w14:textId="77777777" w:rsidR="009D66C0" w:rsidRDefault="009D66C0" w:rsidP="004A036A">
      <w:pPr>
        <w:spacing w:after="0" w:line="240" w:lineRule="auto"/>
      </w:pPr>
      <w:r>
        <w:separator/>
      </w:r>
    </w:p>
  </w:footnote>
  <w:footnote w:type="continuationSeparator" w:id="0">
    <w:p w14:paraId="08E18EBD" w14:textId="77777777" w:rsidR="009D66C0" w:rsidRDefault="009D66C0" w:rsidP="004A0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2994" w14:textId="5FC7CF5D" w:rsidR="004A036A" w:rsidRDefault="00F84DB3">
    <w:pPr>
      <w:pStyle w:val="Header"/>
    </w:pPr>
    <w:r>
      <w:rPr>
        <w:noProof/>
      </w:rPr>
      <w:drawing>
        <wp:anchor distT="0" distB="0" distL="114300" distR="114300" simplePos="0" relativeHeight="251659264" behindDoc="0" locked="0" layoutInCell="1" allowOverlap="1" wp14:anchorId="3ECA8CD8" wp14:editId="506AF271">
          <wp:simplePos x="0" y="0"/>
          <wp:positionH relativeFrom="margin">
            <wp:posOffset>2327275</wp:posOffset>
          </wp:positionH>
          <wp:positionV relativeFrom="paragraph">
            <wp:posOffset>-347980</wp:posOffset>
          </wp:positionV>
          <wp:extent cx="1301750" cy="11830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11830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973BB"/>
    <w:multiLevelType w:val="hybridMultilevel"/>
    <w:tmpl w:val="BEA2E466"/>
    <w:lvl w:ilvl="0" w:tplc="DF903684">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83"/>
    <w:rsid w:val="00040E55"/>
    <w:rsid w:val="000472DD"/>
    <w:rsid w:val="001261BB"/>
    <w:rsid w:val="001A3DA3"/>
    <w:rsid w:val="001A541E"/>
    <w:rsid w:val="002E7BF4"/>
    <w:rsid w:val="002F60B8"/>
    <w:rsid w:val="00320E4D"/>
    <w:rsid w:val="00434D15"/>
    <w:rsid w:val="00453CDD"/>
    <w:rsid w:val="00457776"/>
    <w:rsid w:val="00470D9B"/>
    <w:rsid w:val="0048628A"/>
    <w:rsid w:val="004A036A"/>
    <w:rsid w:val="004B3B95"/>
    <w:rsid w:val="004E5BC0"/>
    <w:rsid w:val="004F7B88"/>
    <w:rsid w:val="005129F6"/>
    <w:rsid w:val="00545988"/>
    <w:rsid w:val="005F2278"/>
    <w:rsid w:val="006945A0"/>
    <w:rsid w:val="006F1D23"/>
    <w:rsid w:val="00716DBC"/>
    <w:rsid w:val="0076520E"/>
    <w:rsid w:val="007E63EA"/>
    <w:rsid w:val="00830C4E"/>
    <w:rsid w:val="008A053B"/>
    <w:rsid w:val="00906564"/>
    <w:rsid w:val="0092408D"/>
    <w:rsid w:val="009852A8"/>
    <w:rsid w:val="009D66C0"/>
    <w:rsid w:val="00A303CA"/>
    <w:rsid w:val="00A356B0"/>
    <w:rsid w:val="00A50360"/>
    <w:rsid w:val="00A60EB2"/>
    <w:rsid w:val="00AA7A30"/>
    <w:rsid w:val="00BA4C5C"/>
    <w:rsid w:val="00BB5F1B"/>
    <w:rsid w:val="00BC1C4A"/>
    <w:rsid w:val="00C27B93"/>
    <w:rsid w:val="00CB2947"/>
    <w:rsid w:val="00CC7DD2"/>
    <w:rsid w:val="00CF4268"/>
    <w:rsid w:val="00D36DA7"/>
    <w:rsid w:val="00DB01A7"/>
    <w:rsid w:val="00ED147D"/>
    <w:rsid w:val="00EF3883"/>
    <w:rsid w:val="00F24CA3"/>
    <w:rsid w:val="00F84D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6C93"/>
  <w15:chartTrackingRefBased/>
  <w15:docId w15:val="{FDD22F9A-F279-4258-8482-370A3EE6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38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38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F388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EF3883"/>
  </w:style>
  <w:style w:type="character" w:customStyle="1" w:styleId="eop">
    <w:name w:val="eop"/>
    <w:basedOn w:val="DefaultParagraphFont"/>
    <w:rsid w:val="00EF3883"/>
  </w:style>
  <w:style w:type="character" w:customStyle="1" w:styleId="Heading1Char">
    <w:name w:val="Heading 1 Char"/>
    <w:basedOn w:val="DefaultParagraphFont"/>
    <w:link w:val="Heading1"/>
    <w:uiPriority w:val="9"/>
    <w:rsid w:val="00EF38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388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C7DD2"/>
    <w:rPr>
      <w:color w:val="0563C1"/>
      <w:u w:val="single"/>
    </w:rPr>
  </w:style>
  <w:style w:type="paragraph" w:styleId="ListParagraph">
    <w:name w:val="List Paragraph"/>
    <w:basedOn w:val="Normal"/>
    <w:uiPriority w:val="34"/>
    <w:qFormat/>
    <w:rsid w:val="00CC7DD2"/>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CC7DD2"/>
    <w:rPr>
      <w:color w:val="605E5C"/>
      <w:shd w:val="clear" w:color="auto" w:fill="E1DFDD"/>
    </w:rPr>
  </w:style>
  <w:style w:type="paragraph" w:styleId="Header">
    <w:name w:val="header"/>
    <w:basedOn w:val="Normal"/>
    <w:link w:val="HeaderChar"/>
    <w:uiPriority w:val="99"/>
    <w:unhideWhenUsed/>
    <w:rsid w:val="004A0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36A"/>
  </w:style>
  <w:style w:type="paragraph" w:styleId="Footer">
    <w:name w:val="footer"/>
    <w:basedOn w:val="Normal"/>
    <w:link w:val="FooterChar"/>
    <w:uiPriority w:val="99"/>
    <w:unhideWhenUsed/>
    <w:rsid w:val="004A0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36A"/>
  </w:style>
  <w:style w:type="character" w:styleId="FollowedHyperlink">
    <w:name w:val="FollowedHyperlink"/>
    <w:basedOn w:val="DefaultParagraphFont"/>
    <w:uiPriority w:val="99"/>
    <w:semiHidden/>
    <w:unhideWhenUsed/>
    <w:rsid w:val="00453CDD"/>
    <w:rPr>
      <w:color w:val="954F72" w:themeColor="followedHyperlink"/>
      <w:u w:val="single"/>
    </w:rPr>
  </w:style>
  <w:style w:type="character" w:styleId="Emphasis">
    <w:name w:val="Emphasis"/>
    <w:basedOn w:val="DefaultParagraphFont"/>
    <w:uiPriority w:val="20"/>
    <w:qFormat/>
    <w:rsid w:val="009065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094">
      <w:bodyDiv w:val="1"/>
      <w:marLeft w:val="0"/>
      <w:marRight w:val="0"/>
      <w:marTop w:val="0"/>
      <w:marBottom w:val="0"/>
      <w:divBdr>
        <w:top w:val="none" w:sz="0" w:space="0" w:color="auto"/>
        <w:left w:val="none" w:sz="0" w:space="0" w:color="auto"/>
        <w:bottom w:val="none" w:sz="0" w:space="0" w:color="auto"/>
        <w:right w:val="none" w:sz="0" w:space="0" w:color="auto"/>
      </w:divBdr>
    </w:div>
    <w:div w:id="1556624033">
      <w:bodyDiv w:val="1"/>
      <w:marLeft w:val="0"/>
      <w:marRight w:val="0"/>
      <w:marTop w:val="0"/>
      <w:marBottom w:val="0"/>
      <w:divBdr>
        <w:top w:val="none" w:sz="0" w:space="0" w:color="auto"/>
        <w:left w:val="none" w:sz="0" w:space="0" w:color="auto"/>
        <w:bottom w:val="none" w:sz="0" w:space="0" w:color="auto"/>
        <w:right w:val="none" w:sz="0" w:space="0" w:color="auto"/>
      </w:divBdr>
      <w:divsChild>
        <w:div w:id="1209418175">
          <w:marLeft w:val="0"/>
          <w:marRight w:val="0"/>
          <w:marTop w:val="0"/>
          <w:marBottom w:val="0"/>
          <w:divBdr>
            <w:top w:val="none" w:sz="0" w:space="0" w:color="auto"/>
            <w:left w:val="none" w:sz="0" w:space="0" w:color="auto"/>
            <w:bottom w:val="none" w:sz="0" w:space="0" w:color="auto"/>
            <w:right w:val="none" w:sz="0" w:space="0" w:color="auto"/>
          </w:divBdr>
        </w:div>
        <w:div w:id="1197544047">
          <w:marLeft w:val="0"/>
          <w:marRight w:val="0"/>
          <w:marTop w:val="0"/>
          <w:marBottom w:val="0"/>
          <w:divBdr>
            <w:top w:val="none" w:sz="0" w:space="0" w:color="auto"/>
            <w:left w:val="none" w:sz="0" w:space="0" w:color="auto"/>
            <w:bottom w:val="none" w:sz="0" w:space="0" w:color="auto"/>
            <w:right w:val="none" w:sz="0" w:space="0" w:color="auto"/>
          </w:divBdr>
        </w:div>
        <w:div w:id="697703925">
          <w:marLeft w:val="0"/>
          <w:marRight w:val="0"/>
          <w:marTop w:val="0"/>
          <w:marBottom w:val="0"/>
          <w:divBdr>
            <w:top w:val="none" w:sz="0" w:space="0" w:color="auto"/>
            <w:left w:val="none" w:sz="0" w:space="0" w:color="auto"/>
            <w:bottom w:val="none" w:sz="0" w:space="0" w:color="auto"/>
            <w:right w:val="none" w:sz="0" w:space="0" w:color="auto"/>
          </w:divBdr>
        </w:div>
        <w:div w:id="1421297154">
          <w:marLeft w:val="0"/>
          <w:marRight w:val="0"/>
          <w:marTop w:val="0"/>
          <w:marBottom w:val="0"/>
          <w:divBdr>
            <w:top w:val="none" w:sz="0" w:space="0" w:color="auto"/>
            <w:left w:val="none" w:sz="0" w:space="0" w:color="auto"/>
            <w:bottom w:val="none" w:sz="0" w:space="0" w:color="auto"/>
            <w:right w:val="none" w:sz="0" w:space="0" w:color="auto"/>
          </w:divBdr>
        </w:div>
        <w:div w:id="1694764266">
          <w:marLeft w:val="0"/>
          <w:marRight w:val="0"/>
          <w:marTop w:val="0"/>
          <w:marBottom w:val="0"/>
          <w:divBdr>
            <w:top w:val="none" w:sz="0" w:space="0" w:color="auto"/>
            <w:left w:val="none" w:sz="0" w:space="0" w:color="auto"/>
            <w:bottom w:val="none" w:sz="0" w:space="0" w:color="auto"/>
            <w:right w:val="none" w:sz="0" w:space="0" w:color="auto"/>
          </w:divBdr>
        </w:div>
        <w:div w:id="2029720162">
          <w:marLeft w:val="0"/>
          <w:marRight w:val="0"/>
          <w:marTop w:val="0"/>
          <w:marBottom w:val="0"/>
          <w:divBdr>
            <w:top w:val="none" w:sz="0" w:space="0" w:color="auto"/>
            <w:left w:val="none" w:sz="0" w:space="0" w:color="auto"/>
            <w:bottom w:val="none" w:sz="0" w:space="0" w:color="auto"/>
            <w:right w:val="none" w:sz="0" w:space="0" w:color="auto"/>
          </w:divBdr>
        </w:div>
        <w:div w:id="1165168593">
          <w:marLeft w:val="0"/>
          <w:marRight w:val="0"/>
          <w:marTop w:val="0"/>
          <w:marBottom w:val="0"/>
          <w:divBdr>
            <w:top w:val="none" w:sz="0" w:space="0" w:color="auto"/>
            <w:left w:val="none" w:sz="0" w:space="0" w:color="auto"/>
            <w:bottom w:val="none" w:sz="0" w:space="0" w:color="auto"/>
            <w:right w:val="none" w:sz="0" w:space="0" w:color="auto"/>
          </w:divBdr>
        </w:div>
        <w:div w:id="1376928195">
          <w:marLeft w:val="0"/>
          <w:marRight w:val="0"/>
          <w:marTop w:val="0"/>
          <w:marBottom w:val="0"/>
          <w:divBdr>
            <w:top w:val="none" w:sz="0" w:space="0" w:color="auto"/>
            <w:left w:val="none" w:sz="0" w:space="0" w:color="auto"/>
            <w:bottom w:val="none" w:sz="0" w:space="0" w:color="auto"/>
            <w:right w:val="none" w:sz="0" w:space="0" w:color="auto"/>
          </w:divBdr>
        </w:div>
        <w:div w:id="2060477250">
          <w:marLeft w:val="0"/>
          <w:marRight w:val="0"/>
          <w:marTop w:val="0"/>
          <w:marBottom w:val="0"/>
          <w:divBdr>
            <w:top w:val="none" w:sz="0" w:space="0" w:color="auto"/>
            <w:left w:val="none" w:sz="0" w:space="0" w:color="auto"/>
            <w:bottom w:val="none" w:sz="0" w:space="0" w:color="auto"/>
            <w:right w:val="none" w:sz="0" w:space="0" w:color="auto"/>
          </w:divBdr>
        </w:div>
        <w:div w:id="1964992272">
          <w:marLeft w:val="0"/>
          <w:marRight w:val="0"/>
          <w:marTop w:val="0"/>
          <w:marBottom w:val="0"/>
          <w:divBdr>
            <w:top w:val="none" w:sz="0" w:space="0" w:color="auto"/>
            <w:left w:val="none" w:sz="0" w:space="0" w:color="auto"/>
            <w:bottom w:val="none" w:sz="0" w:space="0" w:color="auto"/>
            <w:right w:val="none" w:sz="0" w:space="0" w:color="auto"/>
          </w:divBdr>
        </w:div>
        <w:div w:id="1710103644">
          <w:marLeft w:val="0"/>
          <w:marRight w:val="0"/>
          <w:marTop w:val="0"/>
          <w:marBottom w:val="0"/>
          <w:divBdr>
            <w:top w:val="none" w:sz="0" w:space="0" w:color="auto"/>
            <w:left w:val="none" w:sz="0" w:space="0" w:color="auto"/>
            <w:bottom w:val="none" w:sz="0" w:space="0" w:color="auto"/>
            <w:right w:val="none" w:sz="0" w:space="0" w:color="auto"/>
          </w:divBdr>
        </w:div>
        <w:div w:id="81341082">
          <w:marLeft w:val="0"/>
          <w:marRight w:val="0"/>
          <w:marTop w:val="0"/>
          <w:marBottom w:val="0"/>
          <w:divBdr>
            <w:top w:val="none" w:sz="0" w:space="0" w:color="auto"/>
            <w:left w:val="none" w:sz="0" w:space="0" w:color="auto"/>
            <w:bottom w:val="none" w:sz="0" w:space="0" w:color="auto"/>
            <w:right w:val="none" w:sz="0" w:space="0" w:color="auto"/>
          </w:divBdr>
        </w:div>
        <w:div w:id="1833108013">
          <w:marLeft w:val="0"/>
          <w:marRight w:val="0"/>
          <w:marTop w:val="0"/>
          <w:marBottom w:val="0"/>
          <w:divBdr>
            <w:top w:val="none" w:sz="0" w:space="0" w:color="auto"/>
            <w:left w:val="none" w:sz="0" w:space="0" w:color="auto"/>
            <w:bottom w:val="none" w:sz="0" w:space="0" w:color="auto"/>
            <w:right w:val="none" w:sz="0" w:space="0" w:color="auto"/>
          </w:divBdr>
        </w:div>
        <w:div w:id="1903172037">
          <w:marLeft w:val="0"/>
          <w:marRight w:val="0"/>
          <w:marTop w:val="0"/>
          <w:marBottom w:val="0"/>
          <w:divBdr>
            <w:top w:val="none" w:sz="0" w:space="0" w:color="auto"/>
            <w:left w:val="none" w:sz="0" w:space="0" w:color="auto"/>
            <w:bottom w:val="none" w:sz="0" w:space="0" w:color="auto"/>
            <w:right w:val="none" w:sz="0" w:space="0" w:color="auto"/>
          </w:divBdr>
        </w:div>
        <w:div w:id="622855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mm@wf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comm@wf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fh.org/world-hemophilia-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330</Words>
  <Characters>1887</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Podmore</dc:creator>
  <cp:keywords/>
  <dc:description/>
  <cp:lastModifiedBy>Abygail Berg</cp:lastModifiedBy>
  <cp:revision>8</cp:revision>
  <dcterms:created xsi:type="dcterms:W3CDTF">2022-02-18T14:32:00Z</dcterms:created>
  <dcterms:modified xsi:type="dcterms:W3CDTF">2022-03-01T15:21:00Z</dcterms:modified>
</cp:coreProperties>
</file>